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CFC" w:rsidRPr="00E31CFC" w:rsidRDefault="00E31CFC" w:rsidP="00E31CF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國立</w:t>
      </w:r>
      <w:r w:rsidR="00796CA0">
        <w:rPr>
          <w:rFonts w:ascii="標楷體" w:eastAsia="標楷體" w:hAnsi="標楷體" w:hint="eastAsia"/>
          <w:b/>
          <w:sz w:val="32"/>
        </w:rPr>
        <w:t>陽明</w:t>
      </w:r>
      <w:r>
        <w:rPr>
          <w:rFonts w:ascii="標楷體" w:eastAsia="標楷體" w:hAnsi="標楷體" w:hint="eastAsia"/>
          <w:b/>
          <w:sz w:val="32"/>
        </w:rPr>
        <w:t>交通大學</w:t>
      </w:r>
      <w:r w:rsidR="00436528">
        <w:rPr>
          <w:rFonts w:ascii="標楷體" w:eastAsia="標楷體" w:hAnsi="標楷體" w:hint="eastAsia"/>
          <w:b/>
          <w:sz w:val="32"/>
        </w:rPr>
        <w:t>人工智慧技術與應用碩士學位學程</w:t>
      </w:r>
    </w:p>
    <w:p w:rsidR="000C0134" w:rsidRPr="00E31CFC" w:rsidRDefault="00701960" w:rsidP="00E31CFC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</w:t>
      </w:r>
      <w:r w:rsidR="00822A8E">
        <w:rPr>
          <w:rFonts w:ascii="標楷體" w:eastAsia="標楷體" w:hAnsi="標楷體"/>
          <w:b/>
          <w:sz w:val="32"/>
        </w:rPr>
        <w:t>1</w:t>
      </w:r>
      <w:r w:rsidR="00677A94">
        <w:rPr>
          <w:rFonts w:ascii="標楷體" w:eastAsia="標楷體" w:hAnsi="標楷體"/>
          <w:b/>
          <w:sz w:val="32"/>
        </w:rPr>
        <w:t>3</w:t>
      </w:r>
      <w:bookmarkStart w:id="0" w:name="_GoBack"/>
      <w:bookmarkEnd w:id="0"/>
      <w:r w:rsidR="00E31CFC" w:rsidRPr="00E31CFC">
        <w:rPr>
          <w:rFonts w:ascii="標楷體" w:eastAsia="標楷體" w:hAnsi="標楷體" w:hint="eastAsia"/>
          <w:b/>
          <w:sz w:val="32"/>
        </w:rPr>
        <w:t>學年度碩士論文口試</w:t>
      </w:r>
      <w:r w:rsidR="00470323" w:rsidRPr="00470323">
        <w:rPr>
          <w:rFonts w:ascii="標楷體" w:eastAsia="標楷體" w:hAnsi="標楷體"/>
          <w:b/>
          <w:sz w:val="32"/>
        </w:rPr>
        <w:t>評分</w:t>
      </w:r>
      <w:r w:rsidR="00470323" w:rsidRPr="00470323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0"/>
        <w:gridCol w:w="3285"/>
        <w:gridCol w:w="1313"/>
        <w:gridCol w:w="2900"/>
      </w:tblGrid>
      <w:tr w:rsidR="00E31CFC" w:rsidRPr="00E31CFC" w:rsidTr="00B75FD6">
        <w:trPr>
          <w:trHeight w:val="454"/>
        </w:trPr>
        <w:tc>
          <w:tcPr>
            <w:tcW w:w="11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研究所</w:t>
            </w:r>
          </w:p>
        </w:tc>
        <w:tc>
          <w:tcPr>
            <w:tcW w:w="17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682" w:type="pct"/>
            <w:vMerge w:val="restar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日期</w:t>
            </w:r>
          </w:p>
        </w:tc>
        <w:tc>
          <w:tcPr>
            <w:tcW w:w="1506" w:type="pct"/>
            <w:vMerge w:val="restar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 xml:space="preserve">   年   月   日</w:t>
            </w:r>
          </w:p>
        </w:tc>
      </w:tr>
      <w:tr w:rsidR="00E31CFC" w:rsidRPr="00E31CFC" w:rsidTr="00B75FD6">
        <w:trPr>
          <w:trHeight w:val="454"/>
        </w:trPr>
        <w:tc>
          <w:tcPr>
            <w:tcW w:w="11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學號</w:t>
            </w:r>
          </w:p>
        </w:tc>
        <w:tc>
          <w:tcPr>
            <w:tcW w:w="17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506" w:type="pct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E31CFC" w:rsidRPr="00E31CFC" w:rsidTr="00B75FD6">
        <w:trPr>
          <w:trHeight w:val="454"/>
        </w:trPr>
        <w:tc>
          <w:tcPr>
            <w:tcW w:w="11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姓名</w:t>
            </w:r>
          </w:p>
        </w:tc>
        <w:tc>
          <w:tcPr>
            <w:tcW w:w="17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682" w:type="pct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1506" w:type="pct"/>
            <w:vMerge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E31CFC" w:rsidRPr="00E31CFC" w:rsidTr="00B75FD6">
        <w:trPr>
          <w:trHeight w:val="1417"/>
        </w:trPr>
        <w:tc>
          <w:tcPr>
            <w:tcW w:w="1106" w:type="pct"/>
            <w:vAlign w:val="center"/>
          </w:tcPr>
          <w:p w:rsidR="00E31CFC" w:rsidRPr="009977CC" w:rsidRDefault="00E31CFC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 w:rsidRPr="009977CC">
              <w:rPr>
                <w:rFonts w:ascii="標楷體" w:eastAsia="標楷體" w:hAnsi="標楷體" w:hint="eastAsia"/>
                <w:color w:val="0000FF"/>
                <w:sz w:val="28"/>
              </w:rPr>
              <w:t>論文題目</w:t>
            </w:r>
          </w:p>
        </w:tc>
        <w:tc>
          <w:tcPr>
            <w:tcW w:w="3894" w:type="pct"/>
            <w:gridSpan w:val="3"/>
            <w:vAlign w:val="center"/>
          </w:tcPr>
          <w:p w:rsidR="00E31CFC" w:rsidRPr="009977CC" w:rsidRDefault="000F0A04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（中文）</w:t>
            </w:r>
          </w:p>
          <w:p w:rsidR="00E31CFC" w:rsidRPr="009977CC" w:rsidRDefault="000F0A04" w:rsidP="00E31CFC">
            <w:pPr>
              <w:jc w:val="both"/>
              <w:rPr>
                <w:rFonts w:ascii="標楷體" w:eastAsia="標楷體" w:hAnsi="標楷體"/>
                <w:color w:val="0000FF"/>
                <w:sz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</w:rPr>
              <w:t>（英文）</w:t>
            </w:r>
          </w:p>
        </w:tc>
      </w:tr>
      <w:tr w:rsidR="00E31CFC" w:rsidRPr="00E31CFC" w:rsidTr="00B75FD6">
        <w:trPr>
          <w:trHeight w:val="4535"/>
        </w:trPr>
        <w:tc>
          <w:tcPr>
            <w:tcW w:w="1106" w:type="pct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E31CFC">
              <w:rPr>
                <w:rFonts w:ascii="標楷體" w:eastAsia="標楷體" w:hAnsi="標楷體" w:hint="eastAsia"/>
                <w:sz w:val="28"/>
              </w:rPr>
              <w:t>簡評</w:t>
            </w:r>
            <w:proofErr w:type="gramEnd"/>
          </w:p>
        </w:tc>
        <w:tc>
          <w:tcPr>
            <w:tcW w:w="3894" w:type="pct"/>
            <w:gridSpan w:val="3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1CFC" w:rsidRPr="00E31CFC" w:rsidTr="00B75FD6">
        <w:trPr>
          <w:trHeight w:val="1417"/>
        </w:trPr>
        <w:tc>
          <w:tcPr>
            <w:tcW w:w="1106" w:type="pct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口試成績</w:t>
            </w:r>
          </w:p>
        </w:tc>
        <w:tc>
          <w:tcPr>
            <w:tcW w:w="3894" w:type="pct"/>
            <w:gridSpan w:val="3"/>
            <w:vAlign w:val="bottom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31CFC" w:rsidRPr="00E31CFC" w:rsidTr="00B75FD6">
        <w:trPr>
          <w:trHeight w:val="850"/>
        </w:trPr>
        <w:tc>
          <w:tcPr>
            <w:tcW w:w="1106" w:type="pct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評分參考</w:t>
            </w:r>
          </w:p>
        </w:tc>
        <w:tc>
          <w:tcPr>
            <w:tcW w:w="3894" w:type="pct"/>
            <w:gridSpan w:val="3"/>
            <w:vAlign w:val="center"/>
          </w:tcPr>
          <w:p w:rsidR="00E31CFC" w:rsidRPr="00B75FD6" w:rsidRDefault="00272680" w:rsidP="00E31CFC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75FD6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本校自110學年度起成績評量方式為等第制，請依附表「</w:t>
            </w:r>
            <w:r w:rsidRPr="00B75FD6">
              <w:rPr>
                <w:rFonts w:ascii="標楷體" w:eastAsia="標楷體" w:hAnsi="標楷體"/>
                <w:color w:val="000000" w:themeColor="text1"/>
                <w:szCs w:val="24"/>
              </w:rPr>
              <w:t>等第制與百分制</w:t>
            </w:r>
            <w:r w:rsidRPr="00B75FD6">
              <w:rPr>
                <w:rFonts w:ascii="標楷體" w:eastAsia="標楷體" w:hAnsi="標楷體" w:hint="eastAsia"/>
                <w:color w:val="000000" w:themeColor="text1"/>
                <w:szCs w:val="24"/>
              </w:rPr>
              <w:t>單科</w:t>
            </w:r>
            <w:r w:rsidRPr="00B75FD6">
              <w:rPr>
                <w:rFonts w:ascii="標楷體" w:eastAsia="標楷體" w:hAnsi="標楷體"/>
                <w:color w:val="000000" w:themeColor="text1"/>
                <w:szCs w:val="24"/>
              </w:rPr>
              <w:t>成績對照表</w:t>
            </w:r>
            <w:r w:rsidRPr="00B75FD6">
              <w:rPr>
                <w:rFonts w:ascii="標楷體" w:eastAsia="標楷體" w:hAnsi="標楷體" w:hint="eastAsia"/>
                <w:color w:val="000000" w:themeColor="text1"/>
                <w:szCs w:val="24"/>
              </w:rPr>
              <w:t>」給分。</w:t>
            </w:r>
          </w:p>
        </w:tc>
      </w:tr>
      <w:tr w:rsidR="00E31CFC" w:rsidRPr="00E31CFC" w:rsidTr="00B75FD6">
        <w:trPr>
          <w:trHeight w:val="1701"/>
        </w:trPr>
        <w:tc>
          <w:tcPr>
            <w:tcW w:w="1106" w:type="pct"/>
            <w:vAlign w:val="center"/>
          </w:tcPr>
          <w:p w:rsidR="00E31CFC" w:rsidRDefault="00FE6074" w:rsidP="00E0530F">
            <w:pPr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口試</w:t>
            </w:r>
            <w:r w:rsidR="00E31CFC" w:rsidRPr="00E31CFC">
              <w:rPr>
                <w:rFonts w:ascii="標楷體" w:eastAsia="標楷體" w:hAnsi="標楷體" w:hint="eastAsia"/>
                <w:sz w:val="28"/>
              </w:rPr>
              <w:t>委員</w:t>
            </w:r>
          </w:p>
          <w:p w:rsidR="00E31CFC" w:rsidRPr="00E31CFC" w:rsidRDefault="00E31CFC" w:rsidP="00E0530F">
            <w:pPr>
              <w:rPr>
                <w:rFonts w:ascii="標楷體" w:eastAsia="標楷體" w:hAnsi="標楷體"/>
                <w:sz w:val="28"/>
              </w:rPr>
            </w:pPr>
            <w:r w:rsidRPr="00E31CFC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1706" w:type="pct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82" w:type="pct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E31CFC">
              <w:rPr>
                <w:rFonts w:ascii="標楷體" w:eastAsia="標楷體" w:hAnsi="標楷體" w:hint="eastAsia"/>
                <w:sz w:val="28"/>
              </w:rPr>
              <w:t>系所章</w:t>
            </w:r>
            <w:proofErr w:type="gramEnd"/>
          </w:p>
        </w:tc>
        <w:tc>
          <w:tcPr>
            <w:tcW w:w="1506" w:type="pct"/>
            <w:vAlign w:val="center"/>
          </w:tcPr>
          <w:p w:rsidR="00E31CFC" w:rsidRPr="00E31CFC" w:rsidRDefault="00E31CFC" w:rsidP="00E31CF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31CFC" w:rsidRDefault="009B131A">
      <w:pPr>
        <w:rPr>
          <w:rFonts w:ascii="標楷體" w:eastAsia="標楷體" w:hAnsi="標楷體" w:cs="新細明體"/>
          <w:color w:val="FF0000"/>
          <w:spacing w:val="-1"/>
          <w:szCs w:val="24"/>
        </w:rPr>
      </w:pPr>
      <w:r w:rsidRPr="00473A28">
        <w:rPr>
          <w:rFonts w:ascii="標楷體" w:eastAsia="標楷體" w:hAnsi="標楷體" w:cs="新細明體" w:hint="eastAsia"/>
          <w:color w:val="FF0000"/>
          <w:spacing w:val="-1"/>
          <w:szCs w:val="24"/>
        </w:rPr>
        <w:t>備註：學位考試成績，以</w:t>
      </w:r>
      <w:r w:rsidRPr="00473A28">
        <w:rPr>
          <w:rFonts w:ascii="標楷體" w:eastAsia="標楷體" w:hAnsi="標楷體" w:cs="新細明體" w:hint="eastAsia"/>
          <w:bCs/>
          <w:color w:val="FF0000"/>
          <w:spacing w:val="-1"/>
          <w:szCs w:val="24"/>
          <w:u w:val="single"/>
        </w:rPr>
        <w:t>B-(百分制七十分)為及格，A+(百分制一百分)為滿分</w:t>
      </w:r>
      <w:r w:rsidRPr="00473A28">
        <w:rPr>
          <w:rFonts w:ascii="標楷體" w:eastAsia="標楷體" w:hAnsi="標楷體" w:cs="新細明體" w:hint="eastAsia"/>
          <w:color w:val="FF0000"/>
          <w:spacing w:val="-1"/>
          <w:szCs w:val="24"/>
        </w:rPr>
        <w:t>，評定以一次為限，並以出席委員評定分數平均決定之，但有二分之一以上出席委員評定不及格者，以不及格論，不予平均。</w:t>
      </w:r>
    </w:p>
    <w:p w:rsidR="00272680" w:rsidRPr="00294FA8" w:rsidRDefault="00272680" w:rsidP="00272680">
      <w:pPr>
        <w:pStyle w:val="a8"/>
        <w:spacing w:beforeLines="50" w:before="180" w:line="320" w:lineRule="exact"/>
        <w:ind w:leftChars="0" w:left="360"/>
        <w:jc w:val="center"/>
        <w:rPr>
          <w:rFonts w:ascii="微軟正黑體" w:eastAsia="微軟正黑體" w:hAnsi="微軟正黑體"/>
          <w:color w:val="000000" w:themeColor="text1"/>
          <w:sz w:val="32"/>
        </w:rPr>
      </w:pPr>
      <w:r w:rsidRPr="00294FA8">
        <w:rPr>
          <w:rFonts w:ascii="微軟正黑體" w:eastAsia="微軟正黑體" w:hAnsi="微軟正黑體" w:hint="eastAsia"/>
          <w:color w:val="000000" w:themeColor="text1"/>
          <w:sz w:val="32"/>
        </w:rPr>
        <w:lastRenderedPageBreak/>
        <w:t>附表「</w:t>
      </w:r>
      <w:r w:rsidRPr="00294FA8">
        <w:rPr>
          <w:rFonts w:ascii="微軟正黑體" w:eastAsia="微軟正黑體" w:hAnsi="微軟正黑體"/>
          <w:color w:val="000000" w:themeColor="text1"/>
          <w:sz w:val="32"/>
        </w:rPr>
        <w:t>等第制與百分制</w:t>
      </w:r>
      <w:r w:rsidRPr="00294FA8">
        <w:rPr>
          <w:rFonts w:ascii="微軟正黑體" w:eastAsia="微軟正黑體" w:hAnsi="微軟正黑體" w:hint="eastAsia"/>
          <w:color w:val="000000" w:themeColor="text1"/>
          <w:sz w:val="32"/>
        </w:rPr>
        <w:t>單科</w:t>
      </w:r>
      <w:r w:rsidRPr="00294FA8">
        <w:rPr>
          <w:rFonts w:ascii="微軟正黑體" w:eastAsia="微軟正黑體" w:hAnsi="微軟正黑體"/>
          <w:color w:val="000000" w:themeColor="text1"/>
          <w:sz w:val="32"/>
        </w:rPr>
        <w:t>成績對照表</w:t>
      </w:r>
      <w:r w:rsidRPr="00294FA8">
        <w:rPr>
          <w:rFonts w:ascii="微軟正黑體" w:eastAsia="微軟正黑體" w:hAnsi="微軟正黑體" w:hint="eastAsia"/>
          <w:color w:val="000000" w:themeColor="text1"/>
          <w:sz w:val="32"/>
        </w:rPr>
        <w:t>」</w:t>
      </w:r>
    </w:p>
    <w:p w:rsidR="00272680" w:rsidRPr="00294FA8" w:rsidRDefault="00272680" w:rsidP="00272680">
      <w:pPr>
        <w:pStyle w:val="a8"/>
        <w:spacing w:afterLines="50" w:after="180" w:line="320" w:lineRule="exact"/>
        <w:ind w:leftChars="0" w:left="360"/>
        <w:jc w:val="center"/>
        <w:rPr>
          <w:rFonts w:ascii="Times New Roman" w:eastAsia="微軟正黑體" w:hAnsi="Times New Roman" w:cs="Times New Roman"/>
          <w:color w:val="000000" w:themeColor="text1"/>
        </w:rPr>
      </w:pPr>
      <w:r w:rsidRPr="00294FA8">
        <w:rPr>
          <w:rFonts w:ascii="Times New Roman" w:eastAsia="微軟正黑體" w:hAnsi="Times New Roman" w:cs="Times New Roman"/>
          <w:color w:val="000000" w:themeColor="text1"/>
          <w:sz w:val="28"/>
        </w:rPr>
        <w:t>Letter Grade to Percent Grade Conversion Table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928"/>
        <w:gridCol w:w="5365"/>
      </w:tblGrid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等</w:t>
            </w:r>
            <w:r w:rsidRPr="00294FA8">
              <w:rPr>
                <w:rFonts w:ascii="Times New Roman" w:eastAsia="微軟正黑體" w:hAnsi="Times New Roman" w:cs="Times New Roman" w:hint="eastAsia"/>
                <w:color w:val="000000" w:themeColor="text1"/>
              </w:rPr>
              <w:t>第成績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Letter Grade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color w:val="000000" w:themeColor="text1"/>
              </w:rPr>
              <w:t>百分制</w:t>
            </w: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分數區間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Percent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Grade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 w:hint="eastAsia"/>
                <w:color w:val="000000" w:themeColor="text1"/>
              </w:rPr>
              <w:t>各等第定義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Definition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A+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90~100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所有目標皆達成且超越期望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All goals achieved beyond expectation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85~89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所有目標皆達成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All goals achieved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A-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80~84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所有目標皆達成，但需一些精進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All goals achieved, but need some polishing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B+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77~79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達成部分目標，且品質佳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Some goals well achieved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B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73~76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達成部分目標，但品質普通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Some goals adequately achieved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B-</w:t>
            </w:r>
          </w:p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proofErr w:type="gramStart"/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（</w:t>
            </w:r>
            <w:proofErr w:type="gramEnd"/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研究生及格標準</w:t>
            </w: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70~72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達成部分目標，但有些缺失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Some goals achieved with minor flaws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C+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67~69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達成最低目標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Minimum goals achieved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C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63~66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達成最低目標，但有些缺失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Minimum goals achieved with minor flaws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C-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proofErr w:type="gramStart"/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（</w:t>
            </w:r>
            <w:proofErr w:type="gramEnd"/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學士班及格標準</w:t>
            </w: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60~62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達成最低目標但有重大缺失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Minimum goals achieved with major flaws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D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50~59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未</w:t>
            </w: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達成最低目標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Below</w:t>
            </w:r>
            <w:r w:rsidRPr="00294FA8">
              <w:rPr>
                <w:rFonts w:ascii="微軟正黑體" w:eastAsia="微軟正黑體" w:hAnsi="微軟正黑體"/>
                <w:color w:val="000000" w:themeColor="text1"/>
              </w:rPr>
              <w:t xml:space="preserve"> the passing grade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tcBorders>
              <w:bottom w:val="single" w:sz="4" w:space="0" w:color="auto"/>
            </w:tcBorders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E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1~49</w:t>
            </w:r>
          </w:p>
        </w:tc>
        <w:tc>
          <w:tcPr>
            <w:tcW w:w="2786" w:type="pct"/>
            <w:tcBorders>
              <w:bottom w:val="single" w:sz="4" w:space="0" w:color="auto"/>
            </w:tcBorders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遠低於</w:t>
            </w:r>
            <w:r w:rsidRPr="00294FA8">
              <w:rPr>
                <w:rFonts w:ascii="微軟正黑體" w:eastAsia="微軟正黑體" w:hAnsi="微軟正黑體"/>
                <w:bCs/>
                <w:color w:val="000000" w:themeColor="text1"/>
              </w:rPr>
              <w:t>最低目標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Failed</w:t>
            </w:r>
          </w:p>
        </w:tc>
      </w:tr>
      <w:tr w:rsidR="00272680" w:rsidRPr="00294FA8" w:rsidTr="00A90E92">
        <w:trPr>
          <w:trHeight w:val="480"/>
          <w:jc w:val="center"/>
        </w:trPr>
        <w:tc>
          <w:tcPr>
            <w:tcW w:w="1213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X</w:t>
            </w:r>
          </w:p>
        </w:tc>
        <w:tc>
          <w:tcPr>
            <w:tcW w:w="1001" w:type="pct"/>
            <w:vAlign w:val="center"/>
          </w:tcPr>
          <w:p w:rsidR="00272680" w:rsidRPr="00294FA8" w:rsidRDefault="00272680" w:rsidP="00A90E92">
            <w:pPr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2786" w:type="pct"/>
            <w:vAlign w:val="center"/>
          </w:tcPr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bCs/>
                <w:color w:val="000000" w:themeColor="text1"/>
              </w:rPr>
            </w:pPr>
            <w:r w:rsidRPr="00294FA8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因故不核予成績</w:t>
            </w:r>
          </w:p>
          <w:p w:rsidR="00272680" w:rsidRPr="00294FA8" w:rsidRDefault="00272680" w:rsidP="00A90E92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 w:themeColor="text1"/>
              </w:rPr>
            </w:pPr>
            <w:r w:rsidRPr="00294FA8">
              <w:rPr>
                <w:rFonts w:ascii="Times New Roman" w:eastAsia="微軟正黑體" w:hAnsi="Times New Roman" w:cs="Times New Roman"/>
                <w:color w:val="000000" w:themeColor="text1"/>
              </w:rPr>
              <w:t>Not graded due to unexcused absences or other reasons</w:t>
            </w:r>
          </w:p>
        </w:tc>
      </w:tr>
    </w:tbl>
    <w:p w:rsidR="00272680" w:rsidRPr="002D6DBA" w:rsidRDefault="00272680" w:rsidP="00272680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備註</w:t>
      </w:r>
      <w:r w:rsidRPr="002D6DBA">
        <w:rPr>
          <w:rFonts w:ascii="微軟正黑體" w:eastAsia="微軟正黑體" w:hAnsi="微軟正黑體"/>
          <w:color w:val="000000" w:themeColor="text1"/>
          <w:sz w:val="20"/>
          <w:szCs w:val="20"/>
        </w:rPr>
        <w:t>Notes</w:t>
      </w: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</w:p>
    <w:p w:rsidR="00272680" w:rsidRPr="002D6DBA" w:rsidRDefault="00272680" w:rsidP="00272680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研究生及格標準為</w:t>
      </w:r>
      <w:proofErr w:type="gramStart"/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Ｂ</w:t>
      </w:r>
      <w:proofErr w:type="gramEnd"/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-；學士班及格標準為C-。</w:t>
      </w:r>
    </w:p>
    <w:p w:rsidR="00272680" w:rsidRPr="00294FA8" w:rsidRDefault="00272680" w:rsidP="00272680">
      <w:pPr>
        <w:spacing w:line="320" w:lineRule="exac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D6DBA">
        <w:rPr>
          <w:rFonts w:ascii="微軟正黑體" w:eastAsia="微軟正黑體" w:hAnsi="微軟正黑體"/>
          <w:color w:val="000000" w:themeColor="text1"/>
          <w:sz w:val="20"/>
          <w:szCs w:val="20"/>
        </w:rPr>
        <w:t>Passing Grade for Graduate Students</w:t>
      </w: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: B-；</w:t>
      </w:r>
      <w:r w:rsidRPr="002D6DBA">
        <w:rPr>
          <w:rFonts w:ascii="微軟正黑體" w:eastAsia="微軟正黑體" w:hAnsi="微軟正黑體"/>
          <w:color w:val="000000" w:themeColor="text1"/>
          <w:sz w:val="20"/>
          <w:szCs w:val="20"/>
        </w:rPr>
        <w:t>Passing Grade for Undergraduate Students</w:t>
      </w:r>
      <w:r w:rsidRPr="002D6DBA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: C-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.</w:t>
      </w:r>
    </w:p>
    <w:p w:rsidR="00272680" w:rsidRPr="00473A28" w:rsidRDefault="00272680" w:rsidP="00272680">
      <w:pPr>
        <w:rPr>
          <w:color w:val="FF0000"/>
        </w:rPr>
      </w:pPr>
    </w:p>
    <w:sectPr w:rsidR="00272680" w:rsidRPr="00473A28" w:rsidSect="00B75FD6">
      <w:pgSz w:w="11906" w:h="16838"/>
      <w:pgMar w:top="709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B02" w:rsidRDefault="00567B02" w:rsidP="009977CC">
      <w:r>
        <w:separator/>
      </w:r>
    </w:p>
  </w:endnote>
  <w:endnote w:type="continuationSeparator" w:id="0">
    <w:p w:rsidR="00567B02" w:rsidRDefault="00567B02" w:rsidP="009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B02" w:rsidRDefault="00567B02" w:rsidP="009977CC">
      <w:r>
        <w:separator/>
      </w:r>
    </w:p>
  </w:footnote>
  <w:footnote w:type="continuationSeparator" w:id="0">
    <w:p w:rsidR="00567B02" w:rsidRDefault="00567B02" w:rsidP="0099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CFC"/>
    <w:rsid w:val="0001063E"/>
    <w:rsid w:val="000C0134"/>
    <w:rsid w:val="000F0A04"/>
    <w:rsid w:val="001601CC"/>
    <w:rsid w:val="001B3AF0"/>
    <w:rsid w:val="001E1916"/>
    <w:rsid w:val="00222F83"/>
    <w:rsid w:val="00272680"/>
    <w:rsid w:val="00436528"/>
    <w:rsid w:val="00470323"/>
    <w:rsid w:val="00473A28"/>
    <w:rsid w:val="005306EA"/>
    <w:rsid w:val="00567B02"/>
    <w:rsid w:val="0059683F"/>
    <w:rsid w:val="006356E7"/>
    <w:rsid w:val="00677A94"/>
    <w:rsid w:val="006E095E"/>
    <w:rsid w:val="00701960"/>
    <w:rsid w:val="00704586"/>
    <w:rsid w:val="00796CA0"/>
    <w:rsid w:val="00822A8E"/>
    <w:rsid w:val="00823D14"/>
    <w:rsid w:val="00870C3D"/>
    <w:rsid w:val="00912698"/>
    <w:rsid w:val="009977CC"/>
    <w:rsid w:val="009B131A"/>
    <w:rsid w:val="009B48E8"/>
    <w:rsid w:val="009E394F"/>
    <w:rsid w:val="00A67AC9"/>
    <w:rsid w:val="00B75FD6"/>
    <w:rsid w:val="00DA7A92"/>
    <w:rsid w:val="00E0530F"/>
    <w:rsid w:val="00E27404"/>
    <w:rsid w:val="00E31CFC"/>
    <w:rsid w:val="00E9063A"/>
    <w:rsid w:val="00EA6D63"/>
    <w:rsid w:val="00ED7A43"/>
    <w:rsid w:val="00FE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5A3B5"/>
  <w15:chartTrackingRefBased/>
  <w15:docId w15:val="{A440E8D9-0364-4E25-9275-99472469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7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7CC"/>
    <w:rPr>
      <w:sz w:val="20"/>
      <w:szCs w:val="20"/>
    </w:rPr>
  </w:style>
  <w:style w:type="paragraph" w:styleId="a8">
    <w:name w:val="List Paragraph"/>
    <w:basedOn w:val="a"/>
    <w:uiPriority w:val="34"/>
    <w:qFormat/>
    <w:rsid w:val="002726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itchang</dc:creator>
  <cp:keywords/>
  <dc:description/>
  <cp:lastModifiedBy>User</cp:lastModifiedBy>
  <cp:revision>24</cp:revision>
  <dcterms:created xsi:type="dcterms:W3CDTF">2019-08-05T06:20:00Z</dcterms:created>
  <dcterms:modified xsi:type="dcterms:W3CDTF">2024-06-28T02:43:00Z</dcterms:modified>
</cp:coreProperties>
</file>